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制度公开主要内容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一、调查目的：及时了解我市乡村振兴战略推进情况，为市委、市政府加快农业农村现代化，推进乡村振兴不断取得新进展提供决策参考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二、调查内容：调查问卷从农民满意度视角对乡村振兴战略的产业兴旺、生态宜居、乡风文明、乡村治理、生活富裕5个维度开展系统评价，了解农民对当前乡村发展的诉求和期盼。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三、调查对象和范围：调查对象为居住在赤峰市境</w:t>
      </w:r>
      <w:r>
        <w:rPr>
          <w:rFonts w:hint="eastAsia" w:ascii="仿宋" w:hAnsi="仿宋" w:eastAsia="仿宋"/>
          <w:sz w:val="32"/>
          <w:szCs w:val="32"/>
          <w:lang w:eastAsia="zh-CN"/>
        </w:rPr>
        <w:t>内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/>
          <w:sz w:val="32"/>
          <w:szCs w:val="32"/>
        </w:rPr>
        <w:t>年满18周岁的</w:t>
      </w:r>
      <w:r>
        <w:rPr>
          <w:rFonts w:hint="eastAsia" w:ascii="仿宋" w:hAnsi="仿宋" w:eastAsia="仿宋"/>
          <w:sz w:val="32"/>
          <w:szCs w:val="32"/>
          <w:lang w:eastAsia="zh-CN"/>
        </w:rPr>
        <w:t>乡村</w:t>
      </w:r>
      <w:r>
        <w:rPr>
          <w:rFonts w:hint="eastAsia" w:ascii="仿宋" w:hAnsi="仿宋" w:eastAsia="仿宋"/>
          <w:sz w:val="32"/>
          <w:szCs w:val="32"/>
        </w:rPr>
        <w:t>居民。</w:t>
      </w:r>
    </w:p>
    <w:p>
      <w:pPr>
        <w:ind w:firstLine="645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四、调查方法：抽样调查。本次调查采用计算机辅助电话调查（CATI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即访问员头戴耳机式受话器，由计算机依照抽样设计要求随机拨打并接通电话号码后，按照计算机屏幕上显示的调查问卷将内容逐一读出，并将被调查者的回答用计算机如实记录。</w:t>
      </w:r>
    </w:p>
    <w:p>
      <w:pPr>
        <w:ind w:firstLine="645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五、组织方式：由赤峰市统计局社情民意调查科按照调查方案的要求，组织实施。</w:t>
      </w:r>
    </w:p>
    <w:p>
      <w:pPr>
        <w:ind w:firstLine="645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六、数据发布。本次调查数据仅用于市委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,政府</w:t>
      </w:r>
      <w:r>
        <w:rPr>
          <w:rFonts w:hint="eastAsia" w:ascii="仿宋" w:hAnsi="仿宋" w:eastAsia="仿宋" w:cs="仿宋_GB2312"/>
          <w:sz w:val="32"/>
          <w:szCs w:val="32"/>
        </w:rPr>
        <w:t>决策参考使用。</w:t>
      </w:r>
    </w:p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NzI3ZmY2MjdjZjQ1YmE2OTNmYzhkM2JlMGU0NjIifQ=="/>
  </w:docVars>
  <w:rsids>
    <w:rsidRoot w:val="00410193"/>
    <w:rsid w:val="00410193"/>
    <w:rsid w:val="006857C7"/>
    <w:rsid w:val="00C3572F"/>
    <w:rsid w:val="16ED6D83"/>
    <w:rsid w:val="17187C1B"/>
    <w:rsid w:val="2E7F158D"/>
    <w:rsid w:val="428A4F72"/>
    <w:rsid w:val="5336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360</Words>
  <Characters>364</Characters>
  <Lines>2</Lines>
  <Paragraphs>1</Paragraphs>
  <TotalTime>6</TotalTime>
  <ScaleCrop>false</ScaleCrop>
  <LinksUpToDate>false</LinksUpToDate>
  <CharactersWithSpaces>364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2022-11-07T08:12:00Z</dcterms:created>
  <dc:creator>李秀琴(李秀琴:科室负责人签字)</dc:creator>
  <cp:lastModifiedBy>lx0001</cp:lastModifiedBy>
  <dcterms:modified xsi:type="dcterms:W3CDTF">2023-03-10T07:42:01Z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4ED8FF6E21D04FD393B03142B18CCCA1</vt:lpwstr>
  </property>
</Properties>
</file>