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6" w:rsidRPr="007B14F6" w:rsidRDefault="007B14F6" w:rsidP="007B14F6">
      <w:pPr>
        <w:jc w:val="left"/>
        <w:rPr>
          <w:rFonts w:ascii="黑体" w:eastAsia="黑体" w:hAnsi="黑体"/>
          <w:color w:val="141414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hint="eastAsia"/>
          <w:color w:val="141414"/>
          <w:sz w:val="32"/>
          <w:szCs w:val="32"/>
          <w:bdr w:val="none" w:sz="0" w:space="0" w:color="auto" w:frame="1"/>
        </w:rPr>
        <w:t>附件1</w:t>
      </w:r>
    </w:p>
    <w:p w:rsidR="00573455" w:rsidRPr="007B14F6" w:rsidRDefault="007B14F6" w:rsidP="007B14F6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 w:rsidRPr="007B14F6">
        <w:rPr>
          <w:rFonts w:ascii="方正小标宋_GBK" w:eastAsia="方正小标宋_GBK" w:hAnsiTheme="majorEastAsia" w:hint="eastAsia"/>
          <w:color w:val="141414"/>
          <w:sz w:val="44"/>
          <w:szCs w:val="44"/>
          <w:bdr w:val="none" w:sz="0" w:space="0" w:color="auto" w:frame="1"/>
        </w:rPr>
        <w:t>2021年度内蒙古自治区统计科研课题指南</w:t>
      </w:r>
    </w:p>
    <w:p w:rsidR="00463B4A" w:rsidRPr="00463B4A" w:rsidRDefault="00463B4A" w:rsidP="004E5232">
      <w:pPr>
        <w:spacing w:line="580" w:lineRule="exact"/>
        <w:ind w:firstLineChars="150" w:firstLine="480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申报者可围绕以下参考方向，从不同视角、不同层面自拟题目撰写论文。</w:t>
      </w:r>
    </w:p>
    <w:p w:rsidR="00463B4A" w:rsidRDefault="00463B4A" w:rsidP="004E5232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463B4A">
        <w:rPr>
          <w:rFonts w:ascii="黑体" w:eastAsia="黑体" w:hAnsi="黑体" w:hint="eastAsia"/>
          <w:sz w:val="32"/>
          <w:szCs w:val="32"/>
        </w:rPr>
        <w:t>统计制度方法</w:t>
      </w:r>
    </w:p>
    <w:p w:rsidR="00F72430" w:rsidRPr="00E01216" w:rsidRDefault="00F72430" w:rsidP="00E01216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F72430">
        <w:rPr>
          <w:rFonts w:ascii="仿宋_GB2312" w:eastAsia="仿宋_GB2312" w:hAnsi="黑体" w:hint="eastAsia"/>
          <w:sz w:val="32"/>
          <w:szCs w:val="32"/>
        </w:rPr>
        <w:t>数字经济核算方法研究；</w:t>
      </w:r>
    </w:p>
    <w:p w:rsidR="005E529E" w:rsidRDefault="005E529E" w:rsidP="004E5232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新形势下普查和抽样调查方法及应用研究；</w:t>
      </w:r>
    </w:p>
    <w:p w:rsidR="005E529E" w:rsidRDefault="00E31B40" w:rsidP="004E5232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大数据在</w:t>
      </w:r>
      <w:r w:rsidR="009A5F1D">
        <w:rPr>
          <w:rFonts w:ascii="仿宋_GB2312" w:eastAsia="仿宋_GB2312" w:hAnsi="黑体" w:hint="eastAsia"/>
          <w:sz w:val="32"/>
          <w:szCs w:val="32"/>
        </w:rPr>
        <w:t>经济预测预警中的应用研究；</w:t>
      </w:r>
    </w:p>
    <w:p w:rsidR="007B14F6" w:rsidRDefault="007B14F6" w:rsidP="004E5232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产业活动单位统计方法研究</w:t>
      </w:r>
      <w:r w:rsidR="0020065E">
        <w:rPr>
          <w:rFonts w:ascii="仿宋_GB2312" w:eastAsia="仿宋_GB2312" w:hAnsi="黑体" w:hint="eastAsia"/>
          <w:sz w:val="32"/>
          <w:szCs w:val="32"/>
        </w:rPr>
        <w:t>；</w:t>
      </w:r>
      <w:bookmarkStart w:id="0" w:name="_GoBack"/>
      <w:bookmarkEnd w:id="0"/>
    </w:p>
    <w:p w:rsidR="009A5F1D" w:rsidRPr="009A5F1D" w:rsidRDefault="009A5F1D" w:rsidP="004E5232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财富通在小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及个体户调查中的应用研究。</w:t>
      </w:r>
    </w:p>
    <w:p w:rsidR="00463B4A" w:rsidRDefault="00463B4A" w:rsidP="004E5232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463B4A">
        <w:rPr>
          <w:rFonts w:ascii="黑体" w:eastAsia="黑体" w:hAnsi="黑体" w:hint="eastAsia"/>
          <w:sz w:val="32"/>
          <w:szCs w:val="32"/>
        </w:rPr>
        <w:t>统计监测评价</w:t>
      </w:r>
    </w:p>
    <w:p w:rsidR="009A5F1D" w:rsidRPr="00E01216" w:rsidRDefault="005E529E" w:rsidP="00E01216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9A5F1D">
        <w:rPr>
          <w:rFonts w:ascii="仿宋_GB2312" w:eastAsia="仿宋_GB2312" w:hAnsi="黑体" w:hint="eastAsia"/>
          <w:sz w:val="32"/>
          <w:szCs w:val="32"/>
        </w:rPr>
        <w:t>农畜产品生产基地</w:t>
      </w:r>
      <w:r w:rsidR="009A5F1D" w:rsidRPr="009A5F1D">
        <w:rPr>
          <w:rFonts w:ascii="仿宋_GB2312" w:eastAsia="仿宋_GB2312" w:hAnsi="黑体" w:hint="eastAsia"/>
          <w:sz w:val="32"/>
          <w:szCs w:val="32"/>
        </w:rPr>
        <w:t>问题研究</w:t>
      </w:r>
      <w:r w:rsidR="009A5F1D">
        <w:rPr>
          <w:rFonts w:ascii="仿宋_GB2312" w:eastAsia="仿宋_GB2312" w:hAnsi="黑体" w:hint="eastAsia"/>
          <w:sz w:val="32"/>
          <w:szCs w:val="32"/>
        </w:rPr>
        <w:t>；</w:t>
      </w:r>
    </w:p>
    <w:p w:rsidR="009A5F1D" w:rsidRDefault="009A5F1D" w:rsidP="004E5232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人口、就业及社会发展统计监测研究；</w:t>
      </w:r>
    </w:p>
    <w:p w:rsidR="007B14F6" w:rsidRDefault="007B14F6" w:rsidP="004E5232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C95347">
        <w:rPr>
          <w:rFonts w:ascii="仿宋_GB2312" w:eastAsia="仿宋_GB2312" w:hAnsi="黑体" w:hint="eastAsia"/>
          <w:sz w:val="32"/>
          <w:szCs w:val="32"/>
        </w:rPr>
        <w:t>内蒙古会展节庆统计调查指标体系发展研究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7B14F6" w:rsidRDefault="007B14F6" w:rsidP="004E5232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碳排放统计监测研究；</w:t>
      </w:r>
    </w:p>
    <w:p w:rsidR="007B14F6" w:rsidRDefault="007B14F6" w:rsidP="004E5232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内蒙古消费外流分析；</w:t>
      </w:r>
    </w:p>
    <w:p w:rsidR="007B14F6" w:rsidRDefault="007B14F6" w:rsidP="007B14F6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数据协调性评估研究；</w:t>
      </w:r>
    </w:p>
    <w:p w:rsidR="00996AB4" w:rsidRPr="007B14F6" w:rsidRDefault="00996AB4" w:rsidP="007B14F6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内蒙古县域经济高质量发展研究；</w:t>
      </w:r>
    </w:p>
    <w:p w:rsidR="00996AB4" w:rsidRDefault="00C95347" w:rsidP="004E5232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基本公共服务均等化监测评价研究</w:t>
      </w:r>
      <w:r w:rsidR="00996AB4">
        <w:rPr>
          <w:rFonts w:ascii="仿宋_GB2312" w:eastAsia="仿宋_GB2312" w:hAnsi="黑体" w:hint="eastAsia"/>
          <w:sz w:val="32"/>
          <w:szCs w:val="32"/>
        </w:rPr>
        <w:t>；</w:t>
      </w:r>
    </w:p>
    <w:p w:rsidR="009A5F1D" w:rsidRPr="00996AB4" w:rsidRDefault="00996AB4" w:rsidP="00996AB4">
      <w:pPr>
        <w:pStyle w:val="a3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C95347">
        <w:rPr>
          <w:rFonts w:ascii="仿宋_GB2312" w:eastAsia="仿宋_GB2312" w:hAnsi="黑体" w:hint="eastAsia"/>
          <w:sz w:val="32"/>
          <w:szCs w:val="32"/>
        </w:rPr>
        <w:t>供给侧结构性改革</w:t>
      </w:r>
      <w:r w:rsidR="00AB1C99" w:rsidRPr="00996AB4">
        <w:rPr>
          <w:rFonts w:ascii="仿宋_GB2312" w:eastAsia="仿宋_GB2312" w:hAnsi="黑体" w:hint="eastAsia"/>
          <w:sz w:val="32"/>
          <w:szCs w:val="32"/>
        </w:rPr>
        <w:t>。</w:t>
      </w:r>
    </w:p>
    <w:p w:rsidR="00C95347" w:rsidRPr="00C95347" w:rsidRDefault="007B14F6" w:rsidP="004E5232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统计核算研究</w:t>
      </w:r>
    </w:p>
    <w:p w:rsidR="00C95347" w:rsidRDefault="00995461" w:rsidP="004E5232">
      <w:pPr>
        <w:pStyle w:val="a3"/>
        <w:numPr>
          <w:ilvl w:val="0"/>
          <w:numId w:val="5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生态</w:t>
      </w:r>
      <w:r w:rsidR="00E31B40">
        <w:rPr>
          <w:rFonts w:ascii="仿宋_GB2312" w:eastAsia="仿宋_GB2312" w:hAnsi="黑体" w:hint="eastAsia"/>
          <w:sz w:val="32"/>
          <w:szCs w:val="32"/>
        </w:rPr>
        <w:t>系统生产总值核算；</w:t>
      </w:r>
    </w:p>
    <w:p w:rsidR="00E512CF" w:rsidRPr="00996AB4" w:rsidRDefault="008C322C" w:rsidP="00996AB4">
      <w:pPr>
        <w:pStyle w:val="a3"/>
        <w:numPr>
          <w:ilvl w:val="0"/>
          <w:numId w:val="5"/>
        </w:numPr>
        <w:spacing w:line="58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内蒙古农牧业优势特色产业全产业链规模测算研究</w:t>
      </w:r>
      <w:r w:rsidR="00996AB4">
        <w:rPr>
          <w:rFonts w:ascii="仿宋_GB2312" w:eastAsia="仿宋_GB2312" w:hAnsi="黑体" w:hint="eastAsia"/>
          <w:sz w:val="32"/>
          <w:szCs w:val="32"/>
        </w:rPr>
        <w:t>。</w:t>
      </w:r>
    </w:p>
    <w:sectPr w:rsidR="00E512CF" w:rsidRPr="00996AB4" w:rsidSect="00463B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0E" w:rsidRDefault="00DD610E" w:rsidP="009A3084">
      <w:r>
        <w:separator/>
      </w:r>
    </w:p>
  </w:endnote>
  <w:endnote w:type="continuationSeparator" w:id="0">
    <w:p w:rsidR="00DD610E" w:rsidRDefault="00DD610E" w:rsidP="009A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0E" w:rsidRDefault="00DD610E" w:rsidP="009A3084">
      <w:r>
        <w:separator/>
      </w:r>
    </w:p>
  </w:footnote>
  <w:footnote w:type="continuationSeparator" w:id="0">
    <w:p w:rsidR="00DD610E" w:rsidRDefault="00DD610E" w:rsidP="009A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0CDA"/>
    <w:multiLevelType w:val="hybridMultilevel"/>
    <w:tmpl w:val="881AD32E"/>
    <w:lvl w:ilvl="0" w:tplc="F5DCB60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03D4769"/>
    <w:multiLevelType w:val="hybridMultilevel"/>
    <w:tmpl w:val="DC0C4D5C"/>
    <w:lvl w:ilvl="0" w:tplc="DE7E1DC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68030D3"/>
    <w:multiLevelType w:val="hybridMultilevel"/>
    <w:tmpl w:val="87FC54BE"/>
    <w:lvl w:ilvl="0" w:tplc="DA8A723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3" w:hanging="420"/>
      </w:pPr>
    </w:lvl>
    <w:lvl w:ilvl="2" w:tplc="0409001B" w:tentative="1">
      <w:start w:val="1"/>
      <w:numFmt w:val="lowerRoman"/>
      <w:lvlText w:val="%3."/>
      <w:lvlJc w:val="righ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9" w:tentative="1">
      <w:start w:val="1"/>
      <w:numFmt w:val="lowerLetter"/>
      <w:lvlText w:val="%5)"/>
      <w:lvlJc w:val="left"/>
      <w:pPr>
        <w:ind w:left="2833" w:hanging="420"/>
      </w:pPr>
    </w:lvl>
    <w:lvl w:ilvl="5" w:tplc="0409001B" w:tentative="1">
      <w:start w:val="1"/>
      <w:numFmt w:val="lowerRoman"/>
      <w:lvlText w:val="%6."/>
      <w:lvlJc w:val="righ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9" w:tentative="1">
      <w:start w:val="1"/>
      <w:numFmt w:val="lowerLetter"/>
      <w:lvlText w:val="%8)"/>
      <w:lvlJc w:val="left"/>
      <w:pPr>
        <w:ind w:left="4093" w:hanging="420"/>
      </w:pPr>
    </w:lvl>
    <w:lvl w:ilvl="8" w:tplc="0409001B" w:tentative="1">
      <w:start w:val="1"/>
      <w:numFmt w:val="lowerRoman"/>
      <w:lvlText w:val="%9."/>
      <w:lvlJc w:val="right"/>
      <w:pPr>
        <w:ind w:left="4513" w:hanging="420"/>
      </w:pPr>
    </w:lvl>
  </w:abstractNum>
  <w:abstractNum w:abstractNumId="3">
    <w:nsid w:val="56CD4E23"/>
    <w:multiLevelType w:val="hybridMultilevel"/>
    <w:tmpl w:val="15A82706"/>
    <w:lvl w:ilvl="0" w:tplc="5DC24B3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595719A1"/>
    <w:multiLevelType w:val="hybridMultilevel"/>
    <w:tmpl w:val="51D26F4A"/>
    <w:lvl w:ilvl="0" w:tplc="53B60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FBE2CBB"/>
    <w:multiLevelType w:val="hybridMultilevel"/>
    <w:tmpl w:val="0ED8F19E"/>
    <w:lvl w:ilvl="0" w:tplc="0CCC6A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0B1FDB"/>
    <w:multiLevelType w:val="hybridMultilevel"/>
    <w:tmpl w:val="8CE25BEC"/>
    <w:lvl w:ilvl="0" w:tplc="656C3BD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7" w:hanging="420"/>
      </w:pPr>
    </w:lvl>
    <w:lvl w:ilvl="2" w:tplc="0409001B" w:tentative="1">
      <w:start w:val="1"/>
      <w:numFmt w:val="lowerRoman"/>
      <w:lvlText w:val="%3."/>
      <w:lvlJc w:val="righ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9" w:tentative="1">
      <w:start w:val="1"/>
      <w:numFmt w:val="lowerLetter"/>
      <w:lvlText w:val="%5)"/>
      <w:lvlJc w:val="left"/>
      <w:pPr>
        <w:ind w:left="2827" w:hanging="420"/>
      </w:pPr>
    </w:lvl>
    <w:lvl w:ilvl="5" w:tplc="0409001B" w:tentative="1">
      <w:start w:val="1"/>
      <w:numFmt w:val="lowerRoman"/>
      <w:lvlText w:val="%6."/>
      <w:lvlJc w:val="righ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9" w:tentative="1">
      <w:start w:val="1"/>
      <w:numFmt w:val="lowerLetter"/>
      <w:lvlText w:val="%8)"/>
      <w:lvlJc w:val="left"/>
      <w:pPr>
        <w:ind w:left="4087" w:hanging="420"/>
      </w:pPr>
    </w:lvl>
    <w:lvl w:ilvl="8" w:tplc="0409001B" w:tentative="1">
      <w:start w:val="1"/>
      <w:numFmt w:val="lowerRoman"/>
      <w:lvlText w:val="%9."/>
      <w:lvlJc w:val="right"/>
      <w:pPr>
        <w:ind w:left="4507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7"/>
    <w:rsid w:val="00015F20"/>
    <w:rsid w:val="0005423F"/>
    <w:rsid w:val="00106AA2"/>
    <w:rsid w:val="0013079F"/>
    <w:rsid w:val="00153A8A"/>
    <w:rsid w:val="0020065E"/>
    <w:rsid w:val="002036BD"/>
    <w:rsid w:val="00213E88"/>
    <w:rsid w:val="002248CF"/>
    <w:rsid w:val="002A23CF"/>
    <w:rsid w:val="002A2E00"/>
    <w:rsid w:val="002E6BCE"/>
    <w:rsid w:val="002F1283"/>
    <w:rsid w:val="003109AA"/>
    <w:rsid w:val="00343A72"/>
    <w:rsid w:val="003445DE"/>
    <w:rsid w:val="00371009"/>
    <w:rsid w:val="00427EE5"/>
    <w:rsid w:val="004322DD"/>
    <w:rsid w:val="00434D95"/>
    <w:rsid w:val="00463B4A"/>
    <w:rsid w:val="004905B5"/>
    <w:rsid w:val="004E5232"/>
    <w:rsid w:val="004F295E"/>
    <w:rsid w:val="005426E8"/>
    <w:rsid w:val="00573455"/>
    <w:rsid w:val="00597876"/>
    <w:rsid w:val="005E4094"/>
    <w:rsid w:val="005E529E"/>
    <w:rsid w:val="005F6996"/>
    <w:rsid w:val="006007D3"/>
    <w:rsid w:val="00615BB6"/>
    <w:rsid w:val="00620F0A"/>
    <w:rsid w:val="0065030E"/>
    <w:rsid w:val="00652EC1"/>
    <w:rsid w:val="0065517D"/>
    <w:rsid w:val="006A5354"/>
    <w:rsid w:val="00744C33"/>
    <w:rsid w:val="00765C85"/>
    <w:rsid w:val="007B14F6"/>
    <w:rsid w:val="007C6032"/>
    <w:rsid w:val="007D0F4C"/>
    <w:rsid w:val="008135EA"/>
    <w:rsid w:val="00816533"/>
    <w:rsid w:val="008B73E6"/>
    <w:rsid w:val="008C322C"/>
    <w:rsid w:val="0098797A"/>
    <w:rsid w:val="00995461"/>
    <w:rsid w:val="00996AB4"/>
    <w:rsid w:val="009A3084"/>
    <w:rsid w:val="009A5F1D"/>
    <w:rsid w:val="00A903CE"/>
    <w:rsid w:val="00AB1C99"/>
    <w:rsid w:val="00AC4AD4"/>
    <w:rsid w:val="00B102F4"/>
    <w:rsid w:val="00B74B35"/>
    <w:rsid w:val="00B909A4"/>
    <w:rsid w:val="00B939A7"/>
    <w:rsid w:val="00BA5E7F"/>
    <w:rsid w:val="00BE6297"/>
    <w:rsid w:val="00C46447"/>
    <w:rsid w:val="00C95347"/>
    <w:rsid w:val="00D00F4D"/>
    <w:rsid w:val="00D80E47"/>
    <w:rsid w:val="00DB066D"/>
    <w:rsid w:val="00DC40AB"/>
    <w:rsid w:val="00DD610E"/>
    <w:rsid w:val="00E01216"/>
    <w:rsid w:val="00E20AE6"/>
    <w:rsid w:val="00E31B40"/>
    <w:rsid w:val="00E512CF"/>
    <w:rsid w:val="00E64298"/>
    <w:rsid w:val="00EC02C8"/>
    <w:rsid w:val="00F17DA3"/>
    <w:rsid w:val="00F27370"/>
    <w:rsid w:val="00F33672"/>
    <w:rsid w:val="00F508D6"/>
    <w:rsid w:val="00F72430"/>
    <w:rsid w:val="00F963F8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084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9A3084"/>
    <w:pPr>
      <w:widowControl/>
      <w:spacing w:after="160" w:line="240" w:lineRule="exact"/>
      <w:jc w:val="left"/>
    </w:pPr>
    <w:rPr>
      <w:rFonts w:ascii="Calibri" w:eastAsia="仿宋_GB2312" w:hAnsi="Calibri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8B73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0F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084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9A3084"/>
    <w:pPr>
      <w:widowControl/>
      <w:spacing w:after="160" w:line="240" w:lineRule="exact"/>
      <w:jc w:val="left"/>
    </w:pPr>
    <w:rPr>
      <w:rFonts w:ascii="Calibri" w:eastAsia="仿宋_GB2312" w:hAnsi="Calibri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8B73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0F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0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康静(处内办理)</dc:creator>
  <cp:lastModifiedBy>康静(处内流转)</cp:lastModifiedBy>
  <cp:revision>11</cp:revision>
  <cp:lastPrinted>2021-08-16T08:32:00Z</cp:lastPrinted>
  <dcterms:created xsi:type="dcterms:W3CDTF">2021-08-16T00:59:00Z</dcterms:created>
  <dcterms:modified xsi:type="dcterms:W3CDTF">2021-08-20T02:43:00Z</dcterms:modified>
</cp:coreProperties>
</file>